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6DEE" w14:textId="3AE27C8B" w:rsidR="00A032A3" w:rsidRDefault="00A032A3" w:rsidP="00A032A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45EEBAD" wp14:editId="61B4E380">
            <wp:simplePos x="0" y="0"/>
            <wp:positionH relativeFrom="column">
              <wp:posOffset>-701040</wp:posOffset>
            </wp:positionH>
            <wp:positionV relativeFrom="paragraph">
              <wp:posOffset>-350520</wp:posOffset>
            </wp:positionV>
            <wp:extent cx="7522755" cy="106299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906" cy="10634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A4BF57" w14:textId="10759342" w:rsidR="00A032A3" w:rsidRDefault="00A032A3" w:rsidP="00A032A3">
      <w:pPr>
        <w:jc w:val="both"/>
        <w:rPr>
          <w:sz w:val="28"/>
          <w:szCs w:val="28"/>
        </w:rPr>
      </w:pPr>
    </w:p>
    <w:p w14:paraId="65F2AE49" w14:textId="77777777" w:rsidR="00A032A3" w:rsidRDefault="00A032A3" w:rsidP="00A032A3">
      <w:pPr>
        <w:jc w:val="both"/>
        <w:rPr>
          <w:sz w:val="28"/>
          <w:szCs w:val="28"/>
        </w:rPr>
      </w:pPr>
    </w:p>
    <w:p w14:paraId="071CA8A9" w14:textId="77777777" w:rsidR="00A032A3" w:rsidRDefault="00A032A3" w:rsidP="00A032A3">
      <w:pPr>
        <w:jc w:val="both"/>
        <w:rPr>
          <w:sz w:val="28"/>
          <w:szCs w:val="28"/>
        </w:rPr>
      </w:pPr>
    </w:p>
    <w:p w14:paraId="32F44C7A" w14:textId="77777777" w:rsidR="00A032A3" w:rsidRDefault="00A032A3" w:rsidP="00A032A3">
      <w:pPr>
        <w:jc w:val="both"/>
        <w:rPr>
          <w:sz w:val="28"/>
          <w:szCs w:val="28"/>
        </w:rPr>
      </w:pPr>
    </w:p>
    <w:p w14:paraId="2568876F" w14:textId="77777777" w:rsidR="00A032A3" w:rsidRDefault="00A032A3" w:rsidP="00A032A3">
      <w:pPr>
        <w:jc w:val="both"/>
        <w:rPr>
          <w:sz w:val="28"/>
          <w:szCs w:val="28"/>
        </w:rPr>
      </w:pPr>
    </w:p>
    <w:p w14:paraId="133FA95F" w14:textId="77777777" w:rsidR="00A032A3" w:rsidRDefault="00A032A3" w:rsidP="00A032A3">
      <w:pPr>
        <w:jc w:val="both"/>
        <w:rPr>
          <w:sz w:val="28"/>
          <w:szCs w:val="28"/>
        </w:rPr>
      </w:pPr>
    </w:p>
    <w:p w14:paraId="293028D3" w14:textId="0AE72448" w:rsidR="00A032A3" w:rsidRDefault="00A032A3" w:rsidP="00A032A3">
      <w:pPr>
        <w:jc w:val="both"/>
        <w:rPr>
          <w:sz w:val="28"/>
          <w:szCs w:val="28"/>
        </w:rPr>
      </w:pPr>
    </w:p>
    <w:p w14:paraId="4B27B03A" w14:textId="77777777" w:rsidR="00A032A3" w:rsidRDefault="00A032A3" w:rsidP="00A032A3">
      <w:pPr>
        <w:jc w:val="both"/>
        <w:rPr>
          <w:sz w:val="28"/>
          <w:szCs w:val="28"/>
        </w:rPr>
      </w:pPr>
    </w:p>
    <w:p w14:paraId="46556EC3" w14:textId="77777777" w:rsidR="00A032A3" w:rsidRDefault="00A032A3" w:rsidP="00A032A3">
      <w:pPr>
        <w:jc w:val="both"/>
        <w:rPr>
          <w:sz w:val="28"/>
          <w:szCs w:val="28"/>
        </w:rPr>
      </w:pPr>
    </w:p>
    <w:p w14:paraId="141D1BA1" w14:textId="77777777" w:rsidR="00A032A3" w:rsidRDefault="00A032A3" w:rsidP="00A032A3">
      <w:pPr>
        <w:jc w:val="both"/>
        <w:rPr>
          <w:sz w:val="28"/>
          <w:szCs w:val="28"/>
        </w:rPr>
      </w:pPr>
    </w:p>
    <w:p w14:paraId="0431881A" w14:textId="1DD0A5E2" w:rsidR="00A032A3" w:rsidRDefault="00A032A3" w:rsidP="00A032A3">
      <w:pPr>
        <w:jc w:val="both"/>
        <w:rPr>
          <w:sz w:val="28"/>
          <w:szCs w:val="28"/>
        </w:rPr>
      </w:pPr>
    </w:p>
    <w:p w14:paraId="68788A38" w14:textId="07D9250A" w:rsidR="00A032A3" w:rsidRDefault="00A032A3" w:rsidP="00A032A3">
      <w:pPr>
        <w:jc w:val="both"/>
        <w:rPr>
          <w:sz w:val="28"/>
          <w:szCs w:val="28"/>
        </w:rPr>
      </w:pPr>
    </w:p>
    <w:p w14:paraId="306E9A5F" w14:textId="1E24E8A9" w:rsidR="00A032A3" w:rsidRDefault="00A032A3" w:rsidP="00A032A3">
      <w:pPr>
        <w:jc w:val="both"/>
        <w:rPr>
          <w:sz w:val="28"/>
          <w:szCs w:val="28"/>
        </w:rPr>
      </w:pPr>
    </w:p>
    <w:p w14:paraId="08FE4D13" w14:textId="1EDF95CA" w:rsidR="00A032A3" w:rsidRDefault="00A032A3" w:rsidP="00A032A3">
      <w:pPr>
        <w:jc w:val="both"/>
        <w:rPr>
          <w:sz w:val="28"/>
          <w:szCs w:val="28"/>
        </w:rPr>
      </w:pPr>
    </w:p>
    <w:p w14:paraId="02822F98" w14:textId="57687917" w:rsidR="00A032A3" w:rsidRDefault="00A032A3" w:rsidP="00A032A3">
      <w:pPr>
        <w:jc w:val="both"/>
        <w:rPr>
          <w:sz w:val="28"/>
          <w:szCs w:val="28"/>
        </w:rPr>
      </w:pPr>
    </w:p>
    <w:p w14:paraId="5DFA3AE7" w14:textId="63B28EB3" w:rsidR="00A032A3" w:rsidRDefault="00A032A3" w:rsidP="00A032A3">
      <w:pPr>
        <w:jc w:val="both"/>
        <w:rPr>
          <w:sz w:val="28"/>
          <w:szCs w:val="28"/>
        </w:rPr>
      </w:pPr>
    </w:p>
    <w:p w14:paraId="5419609D" w14:textId="6C9C3CFA" w:rsidR="00A032A3" w:rsidRDefault="00A032A3" w:rsidP="00A032A3">
      <w:pPr>
        <w:jc w:val="both"/>
        <w:rPr>
          <w:sz w:val="28"/>
          <w:szCs w:val="28"/>
        </w:rPr>
      </w:pPr>
    </w:p>
    <w:p w14:paraId="40DC29C6" w14:textId="593B5A95" w:rsidR="00A032A3" w:rsidRDefault="00A032A3" w:rsidP="00A032A3">
      <w:pPr>
        <w:jc w:val="both"/>
        <w:rPr>
          <w:sz w:val="28"/>
          <w:szCs w:val="28"/>
        </w:rPr>
      </w:pPr>
    </w:p>
    <w:p w14:paraId="550EF52C" w14:textId="39E07A2B" w:rsidR="00A032A3" w:rsidRDefault="00A032A3" w:rsidP="00A032A3">
      <w:pPr>
        <w:jc w:val="both"/>
        <w:rPr>
          <w:sz w:val="28"/>
          <w:szCs w:val="28"/>
        </w:rPr>
      </w:pPr>
    </w:p>
    <w:p w14:paraId="73BB8DA6" w14:textId="7D3604D3" w:rsidR="00A032A3" w:rsidRDefault="00A032A3" w:rsidP="00A032A3">
      <w:pPr>
        <w:jc w:val="both"/>
        <w:rPr>
          <w:sz w:val="28"/>
          <w:szCs w:val="28"/>
        </w:rPr>
      </w:pPr>
    </w:p>
    <w:p w14:paraId="1C6405AB" w14:textId="443A4411" w:rsidR="00A032A3" w:rsidRDefault="00A032A3" w:rsidP="00A032A3">
      <w:pPr>
        <w:jc w:val="both"/>
        <w:rPr>
          <w:sz w:val="28"/>
          <w:szCs w:val="28"/>
        </w:rPr>
      </w:pPr>
    </w:p>
    <w:p w14:paraId="0A521CF1" w14:textId="0B2CF816" w:rsidR="00A032A3" w:rsidRDefault="00A032A3" w:rsidP="00A032A3">
      <w:pPr>
        <w:jc w:val="both"/>
        <w:rPr>
          <w:sz w:val="28"/>
          <w:szCs w:val="28"/>
        </w:rPr>
      </w:pPr>
    </w:p>
    <w:p w14:paraId="57360FC0" w14:textId="50071596" w:rsidR="00A032A3" w:rsidRDefault="00A032A3" w:rsidP="00A032A3">
      <w:pPr>
        <w:jc w:val="both"/>
        <w:rPr>
          <w:sz w:val="28"/>
          <w:szCs w:val="28"/>
        </w:rPr>
      </w:pPr>
    </w:p>
    <w:p w14:paraId="3AD3F75B" w14:textId="70C52C0E" w:rsidR="00A032A3" w:rsidRDefault="00A032A3" w:rsidP="00A032A3">
      <w:pPr>
        <w:jc w:val="both"/>
        <w:rPr>
          <w:sz w:val="28"/>
          <w:szCs w:val="28"/>
        </w:rPr>
      </w:pPr>
    </w:p>
    <w:p w14:paraId="573818A9" w14:textId="1E16E3BD" w:rsidR="00A032A3" w:rsidRDefault="00A032A3" w:rsidP="00A032A3">
      <w:pPr>
        <w:jc w:val="both"/>
        <w:rPr>
          <w:sz w:val="28"/>
          <w:szCs w:val="28"/>
        </w:rPr>
      </w:pPr>
    </w:p>
    <w:p w14:paraId="6F2B830D" w14:textId="734F8F2B" w:rsidR="00A032A3" w:rsidRDefault="00A032A3" w:rsidP="00A032A3">
      <w:pPr>
        <w:jc w:val="both"/>
        <w:rPr>
          <w:sz w:val="28"/>
          <w:szCs w:val="28"/>
        </w:rPr>
      </w:pPr>
    </w:p>
    <w:p w14:paraId="4E3451CB" w14:textId="4832A53F" w:rsidR="00A032A3" w:rsidRDefault="00A032A3" w:rsidP="00A032A3">
      <w:pPr>
        <w:jc w:val="both"/>
        <w:rPr>
          <w:sz w:val="28"/>
          <w:szCs w:val="28"/>
        </w:rPr>
      </w:pPr>
    </w:p>
    <w:p w14:paraId="59FA4D2F" w14:textId="726FE21B" w:rsidR="00A032A3" w:rsidRDefault="00A032A3" w:rsidP="00A032A3">
      <w:pPr>
        <w:jc w:val="both"/>
        <w:rPr>
          <w:sz w:val="28"/>
          <w:szCs w:val="28"/>
        </w:rPr>
      </w:pPr>
    </w:p>
    <w:p w14:paraId="49422470" w14:textId="097CB5A2" w:rsidR="00A032A3" w:rsidRDefault="00A032A3" w:rsidP="00A032A3">
      <w:pPr>
        <w:jc w:val="both"/>
        <w:rPr>
          <w:sz w:val="28"/>
          <w:szCs w:val="28"/>
        </w:rPr>
      </w:pPr>
    </w:p>
    <w:p w14:paraId="1050AC45" w14:textId="01ED9130" w:rsidR="00A032A3" w:rsidRDefault="00A032A3" w:rsidP="00A032A3">
      <w:pPr>
        <w:jc w:val="both"/>
        <w:rPr>
          <w:sz w:val="28"/>
          <w:szCs w:val="28"/>
        </w:rPr>
      </w:pPr>
    </w:p>
    <w:p w14:paraId="11E781CF" w14:textId="796B8B7C" w:rsidR="00A032A3" w:rsidRDefault="00A032A3" w:rsidP="00A032A3">
      <w:pPr>
        <w:jc w:val="both"/>
        <w:rPr>
          <w:sz w:val="28"/>
          <w:szCs w:val="28"/>
        </w:rPr>
      </w:pPr>
    </w:p>
    <w:p w14:paraId="2DD3081D" w14:textId="13EB01F3" w:rsidR="00A032A3" w:rsidRDefault="00A032A3" w:rsidP="00A032A3">
      <w:pPr>
        <w:jc w:val="both"/>
        <w:rPr>
          <w:sz w:val="28"/>
          <w:szCs w:val="28"/>
        </w:rPr>
      </w:pPr>
    </w:p>
    <w:p w14:paraId="39B690B5" w14:textId="2BDA49E5" w:rsidR="00A032A3" w:rsidRDefault="00A032A3" w:rsidP="00A032A3">
      <w:pPr>
        <w:jc w:val="both"/>
        <w:rPr>
          <w:sz w:val="28"/>
          <w:szCs w:val="28"/>
        </w:rPr>
      </w:pPr>
    </w:p>
    <w:p w14:paraId="70519D5F" w14:textId="060F34C9" w:rsidR="00A032A3" w:rsidRDefault="00A032A3" w:rsidP="00A032A3">
      <w:pPr>
        <w:jc w:val="both"/>
        <w:rPr>
          <w:sz w:val="28"/>
          <w:szCs w:val="28"/>
        </w:rPr>
      </w:pPr>
    </w:p>
    <w:p w14:paraId="1068AC75" w14:textId="1AACC924" w:rsidR="00A032A3" w:rsidRDefault="00A032A3" w:rsidP="00A032A3">
      <w:pPr>
        <w:jc w:val="both"/>
        <w:rPr>
          <w:sz w:val="28"/>
          <w:szCs w:val="28"/>
        </w:rPr>
      </w:pPr>
    </w:p>
    <w:p w14:paraId="71AD2C3D" w14:textId="1B8708EA" w:rsidR="00A032A3" w:rsidRDefault="00A032A3" w:rsidP="00A032A3">
      <w:pPr>
        <w:jc w:val="both"/>
        <w:rPr>
          <w:sz w:val="28"/>
          <w:szCs w:val="28"/>
        </w:rPr>
      </w:pPr>
    </w:p>
    <w:p w14:paraId="266DAA16" w14:textId="5822E6DB" w:rsidR="00A032A3" w:rsidRDefault="00A032A3" w:rsidP="00A032A3">
      <w:pPr>
        <w:jc w:val="both"/>
        <w:rPr>
          <w:sz w:val="28"/>
          <w:szCs w:val="28"/>
        </w:rPr>
      </w:pPr>
    </w:p>
    <w:p w14:paraId="4DFF49BB" w14:textId="55BC7388" w:rsidR="00A032A3" w:rsidRDefault="00A032A3" w:rsidP="00A032A3">
      <w:pPr>
        <w:jc w:val="both"/>
        <w:rPr>
          <w:sz w:val="28"/>
          <w:szCs w:val="28"/>
        </w:rPr>
      </w:pPr>
    </w:p>
    <w:p w14:paraId="39A91820" w14:textId="270F56CC" w:rsidR="00A032A3" w:rsidRDefault="00A032A3" w:rsidP="00A032A3">
      <w:pPr>
        <w:jc w:val="both"/>
        <w:rPr>
          <w:sz w:val="28"/>
          <w:szCs w:val="28"/>
        </w:rPr>
      </w:pPr>
    </w:p>
    <w:p w14:paraId="12819B6A" w14:textId="1133FA0B" w:rsidR="00A032A3" w:rsidRDefault="00A032A3" w:rsidP="00A032A3">
      <w:pPr>
        <w:jc w:val="both"/>
        <w:rPr>
          <w:sz w:val="28"/>
          <w:szCs w:val="28"/>
        </w:rPr>
      </w:pPr>
    </w:p>
    <w:p w14:paraId="120C24E2" w14:textId="76EF9E02" w:rsidR="00A032A3" w:rsidRDefault="00A032A3" w:rsidP="00A032A3">
      <w:pPr>
        <w:jc w:val="both"/>
        <w:rPr>
          <w:sz w:val="28"/>
          <w:szCs w:val="28"/>
        </w:rPr>
      </w:pPr>
    </w:p>
    <w:p w14:paraId="618D9D7F" w14:textId="10E00B33" w:rsidR="00A032A3" w:rsidRDefault="00A032A3" w:rsidP="00A032A3">
      <w:pPr>
        <w:jc w:val="both"/>
        <w:rPr>
          <w:sz w:val="28"/>
          <w:szCs w:val="28"/>
        </w:rPr>
      </w:pPr>
    </w:p>
    <w:p w14:paraId="7E1A52E1" w14:textId="52EA7A26" w:rsidR="00A032A3" w:rsidRDefault="00A032A3" w:rsidP="00A032A3">
      <w:pPr>
        <w:jc w:val="both"/>
        <w:rPr>
          <w:sz w:val="28"/>
          <w:szCs w:val="28"/>
        </w:rPr>
      </w:pPr>
    </w:p>
    <w:p w14:paraId="085CD9C0" w14:textId="6D1A5B56" w:rsidR="00A032A3" w:rsidRDefault="00A032A3" w:rsidP="00A032A3">
      <w:pPr>
        <w:jc w:val="both"/>
        <w:rPr>
          <w:sz w:val="28"/>
          <w:szCs w:val="28"/>
        </w:rPr>
      </w:pPr>
    </w:p>
    <w:p w14:paraId="272EE21D" w14:textId="4CA52D5A" w:rsidR="00A032A3" w:rsidRDefault="00A032A3" w:rsidP="00A032A3">
      <w:pPr>
        <w:jc w:val="both"/>
        <w:rPr>
          <w:sz w:val="28"/>
          <w:szCs w:val="28"/>
        </w:rPr>
      </w:pPr>
    </w:p>
    <w:p w14:paraId="77C9C616" w14:textId="12C12584" w:rsidR="00A032A3" w:rsidRDefault="00A032A3" w:rsidP="00A032A3">
      <w:pPr>
        <w:jc w:val="both"/>
        <w:rPr>
          <w:sz w:val="28"/>
          <w:szCs w:val="28"/>
        </w:rPr>
      </w:pPr>
    </w:p>
    <w:p w14:paraId="5958427C" w14:textId="77777777" w:rsidR="00A032A3" w:rsidRDefault="00A032A3" w:rsidP="00A032A3">
      <w:pPr>
        <w:jc w:val="both"/>
        <w:rPr>
          <w:sz w:val="28"/>
          <w:szCs w:val="28"/>
        </w:rPr>
      </w:pPr>
    </w:p>
    <w:p w14:paraId="7B3F03C4" w14:textId="77777777" w:rsidR="00A032A3" w:rsidRDefault="00A032A3" w:rsidP="00A032A3">
      <w:pPr>
        <w:pStyle w:val="a3"/>
        <w:numPr>
          <w:ilvl w:val="0"/>
          <w:numId w:val="1"/>
        </w:numPr>
        <w:spacing w:after="160"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14:paraId="3B806A7E" w14:textId="77777777" w:rsidR="00A032A3" w:rsidRPr="002A5D71" w:rsidRDefault="00A032A3" w:rsidP="00A032A3">
      <w:pPr>
        <w:pStyle w:val="a3"/>
        <w:ind w:left="708"/>
        <w:rPr>
          <w:b/>
          <w:bCs/>
          <w:sz w:val="28"/>
          <w:szCs w:val="28"/>
        </w:rPr>
      </w:pPr>
    </w:p>
    <w:p w14:paraId="48823A04" w14:textId="77777777" w:rsidR="00A032A3" w:rsidRDefault="00A032A3" w:rsidP="00A032A3">
      <w:pPr>
        <w:pStyle w:val="a3"/>
        <w:numPr>
          <w:ilvl w:val="1"/>
          <w:numId w:val="1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 языке обучения и воспитания (далее- положение) разработано в соответствии с Федеральным законом от 29.12.2012 №273- ФЗ «Об образовании в Российской Федерации», уставом Муниципального бюджетного дошкольного образовательного учреждения </w:t>
      </w:r>
      <w:proofErr w:type="gramStart"/>
      <w:r>
        <w:rPr>
          <w:sz w:val="28"/>
          <w:szCs w:val="28"/>
        </w:rPr>
        <w:t>Детский  №</w:t>
      </w:r>
      <w:proofErr w:type="gramEnd"/>
      <w:r>
        <w:rPr>
          <w:sz w:val="28"/>
          <w:szCs w:val="28"/>
        </w:rPr>
        <w:t xml:space="preserve"> 33 «Родничок»  городского округа Октябрьский Республики Башкортостан (далее – детский  сад). </w:t>
      </w:r>
    </w:p>
    <w:p w14:paraId="46F887EA" w14:textId="77777777" w:rsidR="00A032A3" w:rsidRPr="00BB50E0" w:rsidRDefault="00A032A3" w:rsidP="00A032A3">
      <w:pPr>
        <w:pStyle w:val="a3"/>
        <w:numPr>
          <w:ilvl w:val="1"/>
          <w:numId w:val="1"/>
        </w:numPr>
        <w:spacing w:after="160" w:line="259" w:lineRule="auto"/>
        <w:ind w:left="0"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Положение устанавливает языки образования и порядок их выбора родителями (законными представителями) несовершеннолетних обучающихся при приеме на </w:t>
      </w:r>
      <w:proofErr w:type="gramStart"/>
      <w:r>
        <w:rPr>
          <w:sz w:val="28"/>
          <w:szCs w:val="28"/>
        </w:rPr>
        <w:t>обучение  по</w:t>
      </w:r>
      <w:proofErr w:type="gramEnd"/>
      <w:r>
        <w:rPr>
          <w:sz w:val="28"/>
          <w:szCs w:val="28"/>
        </w:rPr>
        <w:t xml:space="preserve"> образовательным программам дошкольного образования.  </w:t>
      </w:r>
    </w:p>
    <w:p w14:paraId="4782FB64" w14:textId="77777777" w:rsidR="00A032A3" w:rsidRDefault="00A032A3" w:rsidP="00A032A3">
      <w:pPr>
        <w:pStyle w:val="a3"/>
        <w:spacing w:after="160" w:line="259" w:lineRule="auto"/>
        <w:ind w:left="432"/>
        <w:rPr>
          <w:b/>
          <w:bCs/>
          <w:sz w:val="28"/>
          <w:szCs w:val="28"/>
        </w:rPr>
      </w:pPr>
    </w:p>
    <w:p w14:paraId="06F30DF0" w14:textId="77777777" w:rsidR="00A032A3" w:rsidRDefault="00A032A3" w:rsidP="00A032A3">
      <w:pPr>
        <w:pStyle w:val="a3"/>
        <w:numPr>
          <w:ilvl w:val="0"/>
          <w:numId w:val="1"/>
        </w:numPr>
        <w:spacing w:after="160" w:line="25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Язык (языки) обучения.</w:t>
      </w:r>
    </w:p>
    <w:p w14:paraId="356A652A" w14:textId="77777777" w:rsidR="00A032A3" w:rsidRDefault="00A032A3" w:rsidP="00A032A3">
      <w:pPr>
        <w:pStyle w:val="a3"/>
        <w:spacing w:after="160" w:line="259" w:lineRule="auto"/>
        <w:ind w:left="432"/>
        <w:rPr>
          <w:b/>
          <w:bCs/>
          <w:sz w:val="28"/>
          <w:szCs w:val="28"/>
        </w:rPr>
      </w:pPr>
    </w:p>
    <w:p w14:paraId="4DB7BFD8" w14:textId="77777777" w:rsidR="00A032A3" w:rsidRDefault="00A032A3" w:rsidP="00A032A3">
      <w:pPr>
        <w:pStyle w:val="a3"/>
        <w:numPr>
          <w:ilvl w:val="1"/>
          <w:numId w:val="1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 w:rsidRPr="00A016F7">
        <w:rPr>
          <w:sz w:val="28"/>
          <w:szCs w:val="28"/>
        </w:rPr>
        <w:t>Образовательная деятельность в детском саду осуществляется на государственном русском языке</w:t>
      </w:r>
      <w:r>
        <w:rPr>
          <w:sz w:val="28"/>
          <w:szCs w:val="28"/>
        </w:rPr>
        <w:t>.</w:t>
      </w:r>
    </w:p>
    <w:p w14:paraId="1D47952B" w14:textId="77777777" w:rsidR="00A032A3" w:rsidRDefault="00A032A3" w:rsidP="00A032A3">
      <w:pPr>
        <w:pStyle w:val="a3"/>
        <w:numPr>
          <w:ilvl w:val="1"/>
          <w:numId w:val="1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образования. </w:t>
      </w:r>
    </w:p>
    <w:p w14:paraId="5E3241F9" w14:textId="77777777" w:rsidR="00A032A3" w:rsidRPr="00D96FEA" w:rsidRDefault="00A032A3" w:rsidP="00A032A3">
      <w:pPr>
        <w:pStyle w:val="a3"/>
        <w:numPr>
          <w:ilvl w:val="1"/>
          <w:numId w:val="1"/>
        </w:numPr>
        <w:spacing w:after="160" w:line="259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рамках дополнительных образовательных программ по запросу участников образовательных отношений детский сад вправе организовать обучение детей иностранным языкам.</w:t>
      </w:r>
    </w:p>
    <w:p w14:paraId="4919E5DE" w14:textId="77777777" w:rsidR="00A032A3" w:rsidRPr="00AF52A6" w:rsidRDefault="00A032A3" w:rsidP="00A032A3">
      <w:pPr>
        <w:spacing w:line="276" w:lineRule="auto"/>
        <w:jc w:val="center"/>
        <w:rPr>
          <w:b/>
          <w:bCs/>
          <w:sz w:val="28"/>
          <w:szCs w:val="28"/>
        </w:rPr>
      </w:pPr>
      <w:r w:rsidRPr="00AF52A6">
        <w:rPr>
          <w:b/>
          <w:bCs/>
          <w:sz w:val="28"/>
          <w:szCs w:val="28"/>
        </w:rPr>
        <w:t>3. Организация образовательной деятельности</w:t>
      </w:r>
    </w:p>
    <w:p w14:paraId="01944B85" w14:textId="77777777" w:rsidR="00A032A3" w:rsidRPr="00AF52A6" w:rsidRDefault="00A032A3" w:rsidP="00A032A3">
      <w:pPr>
        <w:spacing w:line="276" w:lineRule="auto"/>
        <w:rPr>
          <w:bCs/>
          <w:sz w:val="16"/>
          <w:szCs w:val="16"/>
        </w:rPr>
      </w:pPr>
    </w:p>
    <w:p w14:paraId="3121E6F0" w14:textId="77777777" w:rsidR="00A032A3" w:rsidRPr="00AF52A6" w:rsidRDefault="00A032A3" w:rsidP="00A032A3">
      <w:pPr>
        <w:spacing w:line="276" w:lineRule="auto"/>
        <w:jc w:val="both"/>
        <w:rPr>
          <w:bCs/>
          <w:sz w:val="28"/>
          <w:szCs w:val="28"/>
        </w:rPr>
      </w:pPr>
      <w:r w:rsidRPr="00AF52A6">
        <w:rPr>
          <w:bCs/>
          <w:sz w:val="28"/>
          <w:szCs w:val="28"/>
        </w:rPr>
        <w:t xml:space="preserve">3.1. Обучение и воспитание детей осуществляется в группах с русским языком </w:t>
      </w:r>
      <w:r>
        <w:rPr>
          <w:bCs/>
          <w:sz w:val="28"/>
          <w:szCs w:val="28"/>
        </w:rPr>
        <w:t xml:space="preserve">обучения. </w:t>
      </w:r>
    </w:p>
    <w:p w14:paraId="7CA552D0" w14:textId="77777777" w:rsidR="00A032A3" w:rsidRPr="00AF52A6" w:rsidRDefault="00A032A3" w:rsidP="00A032A3">
      <w:pPr>
        <w:spacing w:line="276" w:lineRule="auto"/>
        <w:jc w:val="both"/>
        <w:rPr>
          <w:bCs/>
          <w:sz w:val="28"/>
          <w:szCs w:val="28"/>
        </w:rPr>
      </w:pPr>
      <w:r w:rsidRPr="00AF52A6">
        <w:rPr>
          <w:bCs/>
          <w:sz w:val="28"/>
          <w:szCs w:val="28"/>
        </w:rPr>
        <w:t>3.2. Содержание образования определяется основ</w:t>
      </w:r>
      <w:r>
        <w:rPr>
          <w:bCs/>
          <w:sz w:val="28"/>
          <w:szCs w:val="28"/>
        </w:rPr>
        <w:t xml:space="preserve">ной образовательной программой </w:t>
      </w:r>
      <w:r w:rsidRPr="00AF52A6">
        <w:rPr>
          <w:bCs/>
          <w:sz w:val="28"/>
          <w:szCs w:val="28"/>
        </w:rPr>
        <w:t>дошкольног</w:t>
      </w:r>
      <w:r>
        <w:rPr>
          <w:bCs/>
          <w:sz w:val="28"/>
          <w:szCs w:val="28"/>
        </w:rPr>
        <w:t xml:space="preserve">о образования. </w:t>
      </w:r>
    </w:p>
    <w:p w14:paraId="6D66E1CB" w14:textId="77777777" w:rsidR="00A032A3" w:rsidRPr="00AF52A6" w:rsidRDefault="00A032A3" w:rsidP="00A032A3">
      <w:pPr>
        <w:spacing w:line="276" w:lineRule="auto"/>
        <w:jc w:val="both"/>
        <w:rPr>
          <w:bCs/>
          <w:sz w:val="28"/>
          <w:szCs w:val="28"/>
        </w:rPr>
      </w:pPr>
      <w:r w:rsidRPr="00AF52A6">
        <w:rPr>
          <w:bCs/>
          <w:sz w:val="28"/>
          <w:szCs w:val="28"/>
        </w:rPr>
        <w:t>3.3. Воспитатели детского сада в свободное от образо</w:t>
      </w:r>
      <w:r>
        <w:rPr>
          <w:bCs/>
          <w:sz w:val="28"/>
          <w:szCs w:val="28"/>
        </w:rPr>
        <w:t xml:space="preserve">вательной деятельности время в </w:t>
      </w:r>
      <w:r w:rsidRPr="00AF52A6">
        <w:rPr>
          <w:bCs/>
          <w:sz w:val="28"/>
          <w:szCs w:val="28"/>
        </w:rPr>
        <w:t>течение времени пребывания детей в детском са</w:t>
      </w:r>
      <w:r>
        <w:rPr>
          <w:bCs/>
          <w:sz w:val="28"/>
          <w:szCs w:val="28"/>
        </w:rPr>
        <w:t xml:space="preserve">ду создают условия для общения </w:t>
      </w:r>
      <w:r w:rsidRPr="00AF52A6">
        <w:rPr>
          <w:bCs/>
          <w:sz w:val="28"/>
          <w:szCs w:val="28"/>
        </w:rPr>
        <w:t>воспитанников между собой и с в</w:t>
      </w:r>
      <w:r>
        <w:rPr>
          <w:bCs/>
          <w:sz w:val="28"/>
          <w:szCs w:val="28"/>
        </w:rPr>
        <w:t xml:space="preserve">оспитателями на русском языке. </w:t>
      </w:r>
    </w:p>
    <w:p w14:paraId="1EF12474" w14:textId="77777777" w:rsidR="00A032A3" w:rsidRPr="00AF52A6" w:rsidRDefault="00A032A3" w:rsidP="00A032A3">
      <w:pPr>
        <w:spacing w:line="276" w:lineRule="auto"/>
        <w:jc w:val="both"/>
        <w:rPr>
          <w:bCs/>
          <w:sz w:val="28"/>
          <w:szCs w:val="28"/>
        </w:rPr>
      </w:pPr>
      <w:r w:rsidRPr="00AF52A6">
        <w:rPr>
          <w:bCs/>
          <w:sz w:val="28"/>
          <w:szCs w:val="28"/>
        </w:rPr>
        <w:t>3.7. Мероприятия, проводимые детским садом, о</w:t>
      </w:r>
      <w:r>
        <w:rPr>
          <w:bCs/>
          <w:sz w:val="28"/>
          <w:szCs w:val="28"/>
        </w:rPr>
        <w:t xml:space="preserve">рганизуются на русском языке </w:t>
      </w:r>
      <w:proofErr w:type="gramStart"/>
      <w:r>
        <w:rPr>
          <w:bCs/>
          <w:sz w:val="28"/>
          <w:szCs w:val="28"/>
        </w:rPr>
        <w:t xml:space="preserve">в  </w:t>
      </w:r>
      <w:r w:rsidRPr="00AF52A6">
        <w:rPr>
          <w:bCs/>
          <w:sz w:val="28"/>
          <w:szCs w:val="28"/>
        </w:rPr>
        <w:t>зависимости</w:t>
      </w:r>
      <w:proofErr w:type="gramEnd"/>
      <w:r w:rsidRPr="00AF52A6">
        <w:rPr>
          <w:bCs/>
          <w:sz w:val="28"/>
          <w:szCs w:val="28"/>
        </w:rPr>
        <w:t xml:space="preserve"> от их цели, тематики, целевой аудитории и т. п.</w:t>
      </w:r>
    </w:p>
    <w:p w14:paraId="7BDAABCC" w14:textId="77777777" w:rsidR="00FD36E0" w:rsidRDefault="00FD36E0"/>
    <w:sectPr w:rsidR="00FD36E0" w:rsidSect="004002F0">
      <w:footerReference w:type="default" r:id="rId6"/>
      <w:pgSz w:w="11906" w:h="16838"/>
      <w:pgMar w:top="567" w:right="567" w:bottom="567" w:left="1134" w:header="426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227039"/>
      <w:docPartObj>
        <w:docPartGallery w:val="Page Numbers (Bottom of Page)"/>
        <w:docPartUnique/>
      </w:docPartObj>
    </w:sdtPr>
    <w:sdtEndPr/>
    <w:sdtContent>
      <w:p w14:paraId="24104BC9" w14:textId="77777777" w:rsidR="004002F0" w:rsidRDefault="00A032A3" w:rsidP="004002F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038291A" w14:textId="77777777" w:rsidR="0080266D" w:rsidRDefault="00A032A3"/>
  <w:p w14:paraId="258D7E13" w14:textId="77777777" w:rsidR="0080266D" w:rsidRDefault="00A032A3"/>
  <w:p w14:paraId="402A5826" w14:textId="77777777" w:rsidR="0080266D" w:rsidRDefault="00A032A3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35DB4"/>
    <w:multiLevelType w:val="multilevel"/>
    <w:tmpl w:val="4984E2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E0"/>
    <w:rsid w:val="00A032A3"/>
    <w:rsid w:val="00FD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9625"/>
  <w15:chartTrackingRefBased/>
  <w15:docId w15:val="{7CEF954E-5E8E-4964-9B73-1F00BF82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2A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032A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032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Неделько</dc:creator>
  <cp:keywords/>
  <dc:description/>
  <cp:lastModifiedBy>Ольга Неделько</cp:lastModifiedBy>
  <cp:revision>2</cp:revision>
  <dcterms:created xsi:type="dcterms:W3CDTF">2021-08-19T09:44:00Z</dcterms:created>
  <dcterms:modified xsi:type="dcterms:W3CDTF">2021-08-19T09:46:00Z</dcterms:modified>
</cp:coreProperties>
</file>